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B8351B" w:rsidRDefault="001E5E7D" w:rsidP="00B8351B">
      <w:pPr>
        <w:pStyle w:val="berschrift1"/>
        <w:rPr>
          <w:rFonts w:ascii="Arial" w:hAnsi="Arial" w:cs="Arial"/>
          <w:color w:val="auto"/>
          <w:lang w:val="de-CH"/>
        </w:rPr>
      </w:pPr>
      <w:r w:rsidRPr="00B8351B">
        <w:rPr>
          <w:rFonts w:ascii="Arial" w:hAnsi="Arial" w:cs="Arial"/>
          <w:color w:val="auto"/>
          <w:lang w:val="de-CH"/>
        </w:rPr>
        <w:t>Gewerkschaftskartell Biel</w:t>
      </w:r>
    </w:p>
    <w:p w:rsidR="001E5E7D" w:rsidRPr="00B8351B" w:rsidRDefault="001E5E7D" w:rsidP="00B8351B">
      <w:pPr>
        <w:pStyle w:val="AbsenderimKuvertfenster"/>
        <w:rPr>
          <w:rFonts w:ascii="Arial" w:hAnsi="Arial" w:cs="Arial"/>
          <w:b/>
          <w:sz w:val="28"/>
          <w:szCs w:val="28"/>
          <w:lang w:val="de-CH"/>
        </w:rPr>
      </w:pPr>
      <w:r w:rsidRPr="00B8351B">
        <w:rPr>
          <w:rFonts w:ascii="Arial" w:hAnsi="Arial" w:cs="Arial"/>
          <w:b/>
          <w:sz w:val="28"/>
          <w:szCs w:val="28"/>
          <w:lang w:val="de-CH"/>
        </w:rPr>
        <w:t>Vorstandssitzung, 28. Mai 1943, 20 Uhr, Volkshaus Zimmer 1</w:t>
      </w:r>
    </w:p>
    <w:p w:rsidR="00CE7A42" w:rsidRPr="00B8351B" w:rsidRDefault="00CE7A42">
      <w:pPr>
        <w:rPr>
          <w:rFonts w:ascii="Arial" w:hAnsi="Arial" w:cs="Arial"/>
          <w:b/>
          <w:sz w:val="20"/>
          <w:szCs w:val="20"/>
          <w:lang w:val="de-CH"/>
        </w:rPr>
      </w:pPr>
    </w:p>
    <w:p w:rsidR="00CE7A42" w:rsidRPr="00B8351B" w:rsidRDefault="00CE7A42" w:rsidP="00692EC2">
      <w:pPr>
        <w:pStyle w:val="Textkrper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Traktanden:</w:t>
      </w:r>
    </w:p>
    <w:p w:rsidR="00CE7A42" w:rsidRPr="00B8351B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1.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Appell</w:t>
      </w:r>
    </w:p>
    <w:p w:rsidR="00CE7A42" w:rsidRPr="00B8351B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2.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Protokoll</w:t>
      </w:r>
    </w:p>
    <w:p w:rsidR="00CE7A42" w:rsidRPr="00B8351B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3.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Korrespondenzen und Mitteilungen</w:t>
      </w:r>
    </w:p>
    <w:p w:rsidR="00CE7A42" w:rsidRPr="00B8351B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4.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Maifeier-Abrechnung</w:t>
      </w:r>
    </w:p>
    <w:p w:rsidR="00CE7A42" w:rsidRPr="00B8351B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5.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Festsetzung der Generalversammlung, Bereinigung der Wahlvorschläge</w:t>
      </w:r>
    </w:p>
    <w:p w:rsidR="00CE7A42" w:rsidRPr="00B8351B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6.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Jahresversammlung der kantonalen Gewerkschaftskartells</w:t>
      </w:r>
    </w:p>
    <w:p w:rsidR="00CE7A42" w:rsidRDefault="00CE7A4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7.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Allfälliges</w:t>
      </w:r>
    </w:p>
    <w:p w:rsidR="00692EC2" w:rsidRPr="00B8351B" w:rsidRDefault="00692EC2" w:rsidP="00692EC2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CE7A42" w:rsidRPr="00B8351B" w:rsidRDefault="00CE7A42" w:rsidP="00692EC2">
      <w:pPr>
        <w:pStyle w:val="Liste2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1.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Appell.</w:t>
      </w:r>
    </w:p>
    <w:p w:rsidR="00CE7A42" w:rsidRPr="00B8351B" w:rsidRDefault="00CE7A4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Vorsitz: Kollege Josef Flury</w:t>
      </w:r>
    </w:p>
    <w:p w:rsidR="00CE7A42" w:rsidRPr="00B8351B" w:rsidRDefault="00CE7A4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Es sind 5 Kollegen anwesend. Wegen Militärdienst sind die Kollegen Jakob Brunner und Armin Schneiter abwesend. Weiter sind die Kollegen Emil Rufer und Paul Fell entschuldigt.</w:t>
      </w:r>
    </w:p>
    <w:p w:rsidR="00CE7A42" w:rsidRPr="00B8351B" w:rsidRDefault="00CE7A42" w:rsidP="00692EC2">
      <w:pPr>
        <w:pStyle w:val="Liste2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2.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Protokoll.</w:t>
      </w:r>
    </w:p>
    <w:p w:rsidR="00CE7A42" w:rsidRPr="00B8351B" w:rsidRDefault="00CE7A4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Das Protokoll der letzten Sitzung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ist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noch nicht erstellt.</w:t>
      </w:r>
    </w:p>
    <w:p w:rsidR="00CE7A42" w:rsidRPr="00B8351B" w:rsidRDefault="00CE7A42" w:rsidP="00692EC2">
      <w:pPr>
        <w:pStyle w:val="Liste2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3.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Korrespondenzen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und Mitteilung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CD0440">
        <w:rPr>
          <w:rFonts w:ascii="Arial" w:hAnsi="Arial" w:cs="Arial"/>
          <w:sz w:val="20"/>
          <w:szCs w:val="20"/>
          <w:lang w:val="de-CH"/>
        </w:rPr>
        <w:t>n</w:t>
      </w:r>
      <w:r w:rsidRPr="00B8351B">
        <w:rPr>
          <w:rFonts w:ascii="Arial" w:hAnsi="Arial" w:cs="Arial"/>
          <w:sz w:val="20"/>
          <w:szCs w:val="20"/>
          <w:lang w:val="de-CH"/>
        </w:rPr>
        <w:t>.</w:t>
      </w:r>
    </w:p>
    <w:p w:rsidR="00CE7A42" w:rsidRPr="00B8351B" w:rsidRDefault="00CE7A4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 xml:space="preserve">Kollege Emil Brändli muss am 30. Mai 1943 für 3 </w:t>
      </w:r>
      <w:r w:rsidR="00CD0440">
        <w:rPr>
          <w:rFonts w:ascii="Arial" w:hAnsi="Arial" w:cs="Arial"/>
          <w:sz w:val="20"/>
          <w:szCs w:val="20"/>
          <w:lang w:val="de-CH"/>
        </w:rPr>
        <w:t>W</w:t>
      </w:r>
      <w:r w:rsidRPr="00B8351B">
        <w:rPr>
          <w:rFonts w:ascii="Arial" w:hAnsi="Arial" w:cs="Arial"/>
          <w:sz w:val="20"/>
          <w:szCs w:val="20"/>
          <w:lang w:val="de-CH"/>
        </w:rPr>
        <w:t>ochen in den Militärdienst einrücken. Kollege Hugo Br</w:t>
      </w:r>
      <w:r w:rsidR="00CD0440">
        <w:rPr>
          <w:rFonts w:ascii="Arial" w:hAnsi="Arial" w:cs="Arial"/>
          <w:sz w:val="20"/>
          <w:szCs w:val="20"/>
          <w:lang w:val="de-CH"/>
        </w:rPr>
        <w:t>e</w:t>
      </w:r>
      <w:r w:rsidRPr="00B8351B">
        <w:rPr>
          <w:rFonts w:ascii="Arial" w:hAnsi="Arial" w:cs="Arial"/>
          <w:sz w:val="20"/>
          <w:szCs w:val="20"/>
          <w:lang w:val="de-CH"/>
        </w:rPr>
        <w:t>my wird während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dieser Zeit das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Büro betr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CD0440">
        <w:rPr>
          <w:rFonts w:ascii="Arial" w:hAnsi="Arial" w:cs="Arial"/>
          <w:sz w:val="20"/>
          <w:szCs w:val="20"/>
          <w:lang w:val="de-CH"/>
        </w:rPr>
        <w:t>u</w:t>
      </w:r>
      <w:r w:rsidRPr="00B8351B">
        <w:rPr>
          <w:rFonts w:ascii="Arial" w:hAnsi="Arial" w:cs="Arial"/>
          <w:sz w:val="20"/>
          <w:szCs w:val="20"/>
          <w:lang w:val="de-CH"/>
        </w:rPr>
        <w:t>en für eine Tagesentschädigung von Fr. 12.-. Weil Kollege Hugo Bremy ebenfalls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noch 3 Tage im Militärdienst ist, wird das Büro nur nachmitta</w:t>
      </w:r>
      <w:r w:rsidR="00CD0440">
        <w:rPr>
          <w:rFonts w:ascii="Arial" w:hAnsi="Arial" w:cs="Arial"/>
          <w:sz w:val="20"/>
          <w:szCs w:val="20"/>
          <w:lang w:val="de-CH"/>
        </w:rPr>
        <w:t>gs von 3-6 Uhr von Kollege Paul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 Streit betreut. Als Entschädigung sollen pro Halbtag Fr.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6.- ausgericht</w:t>
      </w:r>
      <w:r w:rsidRPr="00B8351B">
        <w:rPr>
          <w:rFonts w:ascii="Arial" w:hAnsi="Arial" w:cs="Arial"/>
          <w:sz w:val="20"/>
          <w:szCs w:val="20"/>
          <w:lang w:val="de-CH"/>
        </w:rPr>
        <w:t>et werden.</w:t>
      </w:r>
    </w:p>
    <w:p w:rsidR="00CE7A42" w:rsidRPr="00B8351B" w:rsidRDefault="00CE7A4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 xml:space="preserve">Vom Arbeiter-Fussballclub Biel liegt neuerdings ein </w:t>
      </w:r>
      <w:r w:rsidR="00CD0440">
        <w:rPr>
          <w:rFonts w:ascii="Arial" w:hAnsi="Arial" w:cs="Arial"/>
          <w:sz w:val="20"/>
          <w:szCs w:val="20"/>
          <w:lang w:val="de-CH"/>
        </w:rPr>
        <w:t>S</w:t>
      </w:r>
      <w:r w:rsidRPr="00B8351B">
        <w:rPr>
          <w:rFonts w:ascii="Arial" w:hAnsi="Arial" w:cs="Arial"/>
          <w:sz w:val="20"/>
          <w:szCs w:val="20"/>
          <w:lang w:val="de-CH"/>
        </w:rPr>
        <w:t>chreiben vor, das das Gewerkschaftskartell ersucht, einen</w:t>
      </w:r>
      <w:r w:rsidR="00CD0440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Beitrag für die Gönner-Aktion zu zeichnen. Mit Rücksicht auf die missliche  Finanzlage des Clubs bewilligt der Vorstand die Zeic</w:t>
      </w:r>
      <w:r w:rsidR="00CD0440">
        <w:rPr>
          <w:rFonts w:ascii="Arial" w:hAnsi="Arial" w:cs="Arial"/>
          <w:sz w:val="20"/>
          <w:szCs w:val="20"/>
          <w:lang w:val="de-CH"/>
        </w:rPr>
        <w:t>h</w:t>
      </w:r>
      <w:r w:rsidRPr="00B8351B">
        <w:rPr>
          <w:rFonts w:ascii="Arial" w:hAnsi="Arial" w:cs="Arial"/>
          <w:sz w:val="20"/>
          <w:szCs w:val="20"/>
          <w:lang w:val="de-CH"/>
        </w:rPr>
        <w:t>nung von Fr. 10.-, ohne dabei aber eine Präjudiz f</w:t>
      </w:r>
      <w:r w:rsidR="00CD0440">
        <w:rPr>
          <w:rFonts w:ascii="Arial" w:hAnsi="Arial" w:cs="Arial"/>
          <w:sz w:val="20"/>
          <w:szCs w:val="20"/>
          <w:lang w:val="de-CH"/>
        </w:rPr>
        <w:t>ür andere Gesuchsteller und Ver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CD0440">
        <w:rPr>
          <w:rFonts w:ascii="Arial" w:hAnsi="Arial" w:cs="Arial"/>
          <w:sz w:val="20"/>
          <w:szCs w:val="20"/>
          <w:lang w:val="de-CH"/>
        </w:rPr>
        <w:t>i</w:t>
      </w:r>
      <w:r w:rsidRPr="00B8351B">
        <w:rPr>
          <w:rFonts w:ascii="Arial" w:hAnsi="Arial" w:cs="Arial"/>
          <w:sz w:val="20"/>
          <w:szCs w:val="20"/>
          <w:lang w:val="de-CH"/>
        </w:rPr>
        <w:t>ne zu schaffen.</w:t>
      </w:r>
    </w:p>
    <w:p w:rsidR="00CE7A42" w:rsidRPr="00B8351B" w:rsidRDefault="003F6DBF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Von der Wohnbaugenossenschaft „Mon Foyer“ liegt ein Schreiben vor,</w:t>
      </w:r>
      <w:r w:rsidR="0041146A">
        <w:rPr>
          <w:rFonts w:ascii="Arial" w:hAnsi="Arial" w:cs="Arial"/>
          <w:sz w:val="20"/>
          <w:szCs w:val="20"/>
          <w:lang w:val="de-CH"/>
        </w:rPr>
        <w:t xml:space="preserve"> das mitteilt, dass eine Konfer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41146A">
        <w:rPr>
          <w:rFonts w:ascii="Arial" w:hAnsi="Arial" w:cs="Arial"/>
          <w:sz w:val="20"/>
          <w:szCs w:val="20"/>
          <w:lang w:val="de-CH"/>
        </w:rPr>
        <w:t>nz der Genossenschaft unter d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41146A">
        <w:rPr>
          <w:rFonts w:ascii="Arial" w:hAnsi="Arial" w:cs="Arial"/>
          <w:sz w:val="20"/>
          <w:szCs w:val="20"/>
          <w:lang w:val="de-CH"/>
        </w:rPr>
        <w:t>m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 Vorsitz des B</w:t>
      </w:r>
      <w:r w:rsidR="0041146A">
        <w:rPr>
          <w:rFonts w:ascii="Arial" w:hAnsi="Arial" w:cs="Arial"/>
          <w:sz w:val="20"/>
          <w:szCs w:val="20"/>
          <w:lang w:val="de-CH"/>
        </w:rPr>
        <w:t>audi</w:t>
      </w:r>
      <w:r w:rsidRPr="00B8351B">
        <w:rPr>
          <w:rFonts w:ascii="Arial" w:hAnsi="Arial" w:cs="Arial"/>
          <w:sz w:val="20"/>
          <w:szCs w:val="20"/>
          <w:lang w:val="de-CH"/>
        </w:rPr>
        <w:t>rektors Vögtli und in Anwesenheit von Vertretern des Gewerbeve</w:t>
      </w:r>
      <w:r w:rsidR="0041146A">
        <w:rPr>
          <w:rFonts w:ascii="Arial" w:hAnsi="Arial" w:cs="Arial"/>
          <w:sz w:val="20"/>
          <w:szCs w:val="20"/>
          <w:lang w:val="de-CH"/>
        </w:rPr>
        <w:t>r</w:t>
      </w:r>
      <w:r w:rsidRPr="00B8351B">
        <w:rPr>
          <w:rFonts w:ascii="Arial" w:hAnsi="Arial" w:cs="Arial"/>
          <w:sz w:val="20"/>
          <w:szCs w:val="20"/>
          <w:lang w:val="de-CH"/>
        </w:rPr>
        <w:t>bandes und des Gewerkschaftskartells beschlossen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hat, mit d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n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 privaten Ar</w:t>
      </w:r>
      <w:r w:rsidR="005523AC">
        <w:rPr>
          <w:rFonts w:ascii="Arial" w:hAnsi="Arial" w:cs="Arial"/>
          <w:sz w:val="20"/>
          <w:szCs w:val="20"/>
          <w:lang w:val="de-CH"/>
        </w:rPr>
        <w:t>b</w:t>
      </w:r>
      <w:r w:rsidRPr="00B8351B">
        <w:rPr>
          <w:rFonts w:ascii="Arial" w:hAnsi="Arial" w:cs="Arial"/>
          <w:sz w:val="20"/>
          <w:szCs w:val="20"/>
          <w:lang w:val="de-CH"/>
        </w:rPr>
        <w:t>eiten auszusetzen bis zum Ende der Bauperiode. Das Schreiben erwähnt auch eine  Kartell-Vertretung an der obigen Versammlung. Weil aber das Gewerkschaftskartell nicht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eingelad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 xml:space="preserve">n </w:t>
      </w:r>
      <w:r w:rsidRPr="00B8351B">
        <w:rPr>
          <w:rFonts w:ascii="Arial" w:hAnsi="Arial" w:cs="Arial"/>
          <w:sz w:val="20"/>
          <w:szCs w:val="20"/>
          <w:lang w:val="de-CH"/>
        </w:rPr>
        <w:t>wurd</w:t>
      </w:r>
      <w:r w:rsidR="005523AC">
        <w:rPr>
          <w:rFonts w:ascii="Arial" w:hAnsi="Arial" w:cs="Arial"/>
          <w:sz w:val="20"/>
          <w:szCs w:val="20"/>
          <w:lang w:val="de-CH"/>
        </w:rPr>
        <w:t>e</w:t>
      </w:r>
      <w:r w:rsidRPr="00B8351B">
        <w:rPr>
          <w:rFonts w:ascii="Arial" w:hAnsi="Arial" w:cs="Arial"/>
          <w:sz w:val="20"/>
          <w:szCs w:val="20"/>
          <w:lang w:val="de-CH"/>
        </w:rPr>
        <w:t>, war es nicht vertreten. Das Sekretariat wird beauftragt, das Sc</w:t>
      </w:r>
      <w:r w:rsidR="005523AC">
        <w:rPr>
          <w:rFonts w:ascii="Arial" w:hAnsi="Arial" w:cs="Arial"/>
          <w:sz w:val="20"/>
          <w:szCs w:val="20"/>
          <w:lang w:val="de-CH"/>
        </w:rPr>
        <w:t>hreibenin diesem Sinne zu beant</w:t>
      </w:r>
      <w:r w:rsidRPr="00B8351B">
        <w:rPr>
          <w:rFonts w:ascii="Arial" w:hAnsi="Arial" w:cs="Arial"/>
          <w:sz w:val="20"/>
          <w:szCs w:val="20"/>
          <w:lang w:val="de-CH"/>
        </w:rPr>
        <w:t>w</w:t>
      </w:r>
      <w:r w:rsidR="005523AC">
        <w:rPr>
          <w:rFonts w:ascii="Arial" w:hAnsi="Arial" w:cs="Arial"/>
          <w:sz w:val="20"/>
          <w:szCs w:val="20"/>
          <w:lang w:val="de-CH"/>
        </w:rPr>
        <w:t>o</w:t>
      </w:r>
      <w:r w:rsidRPr="00B8351B">
        <w:rPr>
          <w:rFonts w:ascii="Arial" w:hAnsi="Arial" w:cs="Arial"/>
          <w:sz w:val="20"/>
          <w:szCs w:val="20"/>
          <w:lang w:val="de-CH"/>
        </w:rPr>
        <w:t>rten.</w:t>
      </w:r>
    </w:p>
    <w:p w:rsidR="00E82D72" w:rsidRPr="00B8351B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Sozialist</w:t>
      </w:r>
      <w:r w:rsidR="00E82D72" w:rsidRPr="00B8351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82D72" w:rsidRPr="00B8351B">
        <w:rPr>
          <w:rFonts w:ascii="Arial" w:hAnsi="Arial" w:cs="Arial"/>
          <w:sz w:val="20"/>
          <w:szCs w:val="20"/>
          <w:lang w:val="de-CH"/>
        </w:rPr>
        <w:t>che Abstinen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E82D72" w:rsidRPr="00B835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82D72" w:rsidRPr="00B8351B">
        <w:rPr>
          <w:rFonts w:ascii="Arial" w:hAnsi="Arial" w:cs="Arial"/>
          <w:sz w:val="20"/>
          <w:szCs w:val="20"/>
          <w:lang w:val="de-CH"/>
        </w:rPr>
        <w:t>bund wünscht, dass die Gewerkschaften Propaganda entfalten für ihre öffentliche Kundgebung vom 29. Mai im</w:t>
      </w:r>
      <w:r>
        <w:rPr>
          <w:rFonts w:ascii="Arial" w:hAnsi="Arial" w:cs="Arial"/>
          <w:sz w:val="20"/>
          <w:szCs w:val="20"/>
          <w:lang w:val="de-CH"/>
        </w:rPr>
        <w:t xml:space="preserve"> Volkshaus anlässlich ihrer Del</w:t>
      </w:r>
      <w:r w:rsidR="00E82D72" w:rsidRPr="00B835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E82D72" w:rsidRPr="00B8351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82D72" w:rsidRPr="00B8351B">
        <w:rPr>
          <w:rFonts w:ascii="Arial" w:hAnsi="Arial" w:cs="Arial"/>
          <w:sz w:val="20"/>
          <w:szCs w:val="20"/>
          <w:lang w:val="de-CH"/>
        </w:rPr>
        <w:t xml:space="preserve">rtenversammlung. Kollege Josef Flury wird das Kartell vertreten. </w:t>
      </w:r>
    </w:p>
    <w:p w:rsidR="00E82D72" w:rsidRPr="00B8351B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Abor</w:t>
      </w:r>
      <w:r w:rsidR="00E82D72" w:rsidRPr="00B8351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82D72" w:rsidRPr="00B8351B">
        <w:rPr>
          <w:rFonts w:ascii="Arial" w:hAnsi="Arial" w:cs="Arial"/>
          <w:sz w:val="20"/>
          <w:szCs w:val="20"/>
          <w:lang w:val="de-CH"/>
        </w:rPr>
        <w:t>ung einer Delegation an die Jubiläumsfeier der Concordia-Musikgesellschaft ist vergessen worden. Kollege Werner Walter übernimmt es, eine Entschuldigung anzubringen.</w:t>
      </w:r>
    </w:p>
    <w:p w:rsidR="00E82D72" w:rsidRPr="00B8351B" w:rsidRDefault="00E82D7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Kollege Emil Brändli orientiert über die Bestrebungen des Coiffeurgehilfen-Verbandes zur Herbeiführung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des 7-Uhr-Lade</w:t>
      </w:r>
      <w:r w:rsidRPr="00B8351B">
        <w:rPr>
          <w:rFonts w:ascii="Arial" w:hAnsi="Arial" w:cs="Arial"/>
          <w:sz w:val="20"/>
          <w:szCs w:val="20"/>
          <w:lang w:val="de-CH"/>
        </w:rPr>
        <w:t>naschlusses. Eine Unterschr</w:t>
      </w:r>
      <w:r w:rsidR="005523AC">
        <w:rPr>
          <w:rFonts w:ascii="Arial" w:hAnsi="Arial" w:cs="Arial"/>
          <w:sz w:val="20"/>
          <w:szCs w:val="20"/>
          <w:lang w:val="de-CH"/>
        </w:rPr>
        <w:t>if</w:t>
      </w:r>
      <w:r w:rsidRPr="00B8351B">
        <w:rPr>
          <w:rFonts w:ascii="Arial" w:hAnsi="Arial" w:cs="Arial"/>
          <w:sz w:val="20"/>
          <w:szCs w:val="20"/>
          <w:lang w:val="de-CH"/>
        </w:rPr>
        <w:t>tensammlung bei den Coiffeur-Meistern hat das Einverständnis von 67 Ladeninhabern ergeben. Dagegen haben sich 8 ausgesprochen. Das Gewerksch</w:t>
      </w:r>
      <w:r w:rsidR="005523AC">
        <w:rPr>
          <w:rFonts w:ascii="Arial" w:hAnsi="Arial" w:cs="Arial"/>
          <w:sz w:val="20"/>
          <w:szCs w:val="20"/>
          <w:lang w:val="de-CH"/>
        </w:rPr>
        <w:t>aftskartell wird die Bestrebung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n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 der Gehilfen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unterst</w:t>
      </w:r>
      <w:r w:rsidR="005523AC">
        <w:rPr>
          <w:rFonts w:ascii="Arial" w:hAnsi="Arial" w:cs="Arial"/>
          <w:sz w:val="20"/>
          <w:szCs w:val="20"/>
          <w:lang w:val="de-CH"/>
        </w:rPr>
        <w:t>ü</w:t>
      </w:r>
      <w:r w:rsidRPr="00B8351B">
        <w:rPr>
          <w:rFonts w:ascii="Arial" w:hAnsi="Arial" w:cs="Arial"/>
          <w:sz w:val="20"/>
          <w:szCs w:val="20"/>
          <w:lang w:val="de-CH"/>
        </w:rPr>
        <w:t>tzen.</w:t>
      </w:r>
    </w:p>
    <w:p w:rsidR="00E82D72" w:rsidRPr="00B8351B" w:rsidRDefault="00E82D72" w:rsidP="00692EC2">
      <w:pPr>
        <w:pStyle w:val="Liste2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4.</w:t>
      </w:r>
      <w:r w:rsidR="00692EC2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Maifeier-Abrechnung.</w:t>
      </w:r>
    </w:p>
    <w:p w:rsidR="00E82D72" w:rsidRPr="00B8351B" w:rsidRDefault="00E82D72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Kollege Emil Brändli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legt die Abrechnung der Maifeier vor. Es wurden 3789 Mai-Bändel verkauft. Die Netto-Einnahmen aus dem Bändeliverkauf betr</w:t>
      </w:r>
      <w:r w:rsidR="005523AC">
        <w:rPr>
          <w:rFonts w:ascii="Arial" w:hAnsi="Arial" w:cs="Arial"/>
          <w:sz w:val="20"/>
          <w:szCs w:val="20"/>
          <w:lang w:val="de-CH"/>
        </w:rPr>
        <w:t xml:space="preserve">agen 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791 Franken. Die Abendfeier hat ein kleines Defizit ergeben. Das Ergebnis der Wirtschaft ist gering infolge der kalten Witterung und des ausgefallenen </w:t>
      </w:r>
      <w:r w:rsidR="00BF23D8" w:rsidRPr="00B8351B">
        <w:rPr>
          <w:rFonts w:ascii="Arial" w:hAnsi="Arial" w:cs="Arial"/>
          <w:sz w:val="20"/>
          <w:szCs w:val="20"/>
          <w:lang w:val="de-CH"/>
        </w:rPr>
        <w:t>Kartenverkaufs. Der N</w:t>
      </w:r>
      <w:r w:rsidR="005523AC">
        <w:rPr>
          <w:rFonts w:ascii="Arial" w:hAnsi="Arial" w:cs="Arial"/>
          <w:sz w:val="20"/>
          <w:szCs w:val="20"/>
          <w:lang w:val="de-CH"/>
        </w:rPr>
        <w:t>etto-Erlös beträgt für die Maif</w:t>
      </w:r>
      <w:r w:rsidR="00BF23D8"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i</w:t>
      </w:r>
      <w:r w:rsidR="00BF23D8" w:rsidRPr="00B8351B">
        <w:rPr>
          <w:rFonts w:ascii="Arial" w:hAnsi="Arial" w:cs="Arial"/>
          <w:sz w:val="20"/>
          <w:szCs w:val="20"/>
          <w:lang w:val="de-CH"/>
        </w:rPr>
        <w:t>er 1943 Fr. 631.35.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Die Entschädigungen an die Ver</w:t>
      </w:r>
      <w:r w:rsidR="00BF23D8"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ine sollen an der nächst</w:t>
      </w:r>
      <w:r w:rsidR="00BF23D8"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n Sitzung gesprochen werd</w:t>
      </w:r>
      <w:r w:rsidR="00BF23D8"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n</w:t>
      </w:r>
      <w:r w:rsidR="00BF23D8" w:rsidRPr="00B8351B">
        <w:rPr>
          <w:rFonts w:ascii="Arial" w:hAnsi="Arial" w:cs="Arial"/>
          <w:sz w:val="20"/>
          <w:szCs w:val="20"/>
          <w:lang w:val="de-CH"/>
        </w:rPr>
        <w:t>.</w:t>
      </w:r>
    </w:p>
    <w:p w:rsidR="00BF23D8" w:rsidRPr="00B8351B" w:rsidRDefault="00BF23D8" w:rsidP="00692EC2">
      <w:pPr>
        <w:pStyle w:val="Liste2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5.</w:t>
      </w:r>
      <w:r w:rsidR="00FB1A16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Festsetzung der Gen</w:t>
      </w:r>
      <w:r w:rsidR="005523AC">
        <w:rPr>
          <w:rFonts w:ascii="Arial" w:hAnsi="Arial" w:cs="Arial"/>
          <w:sz w:val="20"/>
          <w:szCs w:val="20"/>
          <w:lang w:val="de-CH"/>
        </w:rPr>
        <w:t>e</w:t>
      </w:r>
      <w:r w:rsidRPr="00B8351B">
        <w:rPr>
          <w:rFonts w:ascii="Arial" w:hAnsi="Arial" w:cs="Arial"/>
          <w:sz w:val="20"/>
          <w:szCs w:val="20"/>
          <w:lang w:val="de-CH"/>
        </w:rPr>
        <w:t>ralvers</w:t>
      </w:r>
      <w:r w:rsidR="005523AC">
        <w:rPr>
          <w:rFonts w:ascii="Arial" w:hAnsi="Arial" w:cs="Arial"/>
          <w:sz w:val="20"/>
          <w:szCs w:val="20"/>
          <w:lang w:val="de-CH"/>
        </w:rPr>
        <w:t>ammlung, Ber</w:t>
      </w:r>
      <w:r w:rsidRPr="00B8351B">
        <w:rPr>
          <w:rFonts w:ascii="Arial" w:hAnsi="Arial" w:cs="Arial"/>
          <w:sz w:val="20"/>
          <w:szCs w:val="20"/>
          <w:lang w:val="de-CH"/>
        </w:rPr>
        <w:t>einigung der Wahlvorschläge.</w:t>
      </w:r>
    </w:p>
    <w:p w:rsidR="00BF23D8" w:rsidRPr="00B8351B" w:rsidRDefault="00B8351B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lastRenderedPageBreak/>
        <w:t>Die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Generalvers</w:t>
      </w:r>
      <w:r w:rsidRPr="00B8351B">
        <w:rPr>
          <w:rFonts w:ascii="Arial" w:hAnsi="Arial" w:cs="Arial"/>
          <w:sz w:val="20"/>
          <w:szCs w:val="20"/>
          <w:lang w:val="de-CH"/>
        </w:rPr>
        <w:t>a</w:t>
      </w:r>
      <w:r w:rsidR="005523AC">
        <w:rPr>
          <w:rFonts w:ascii="Arial" w:hAnsi="Arial" w:cs="Arial"/>
          <w:sz w:val="20"/>
          <w:szCs w:val="20"/>
          <w:lang w:val="de-CH"/>
        </w:rPr>
        <w:t>m</w:t>
      </w:r>
      <w:r w:rsidRPr="00B8351B">
        <w:rPr>
          <w:rFonts w:ascii="Arial" w:hAnsi="Arial" w:cs="Arial"/>
          <w:sz w:val="20"/>
          <w:szCs w:val="20"/>
          <w:lang w:val="de-CH"/>
        </w:rPr>
        <w:t>mlung wird auf Freitag, den 25. Juni 1943 festgelegt. Für die Erstellung des Jahresberichts, der aus Sparmassnahmen ausnahmsweise vervielfältigt wird, wird Kollege Hehl eine Offerte einholen.</w:t>
      </w:r>
    </w:p>
    <w:p w:rsidR="00B8351B" w:rsidRPr="00B8351B" w:rsidRDefault="00B8351B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Turnus</w:t>
      </w:r>
      <w:r w:rsidR="005523AC">
        <w:rPr>
          <w:rFonts w:ascii="Arial" w:hAnsi="Arial" w:cs="Arial"/>
          <w:sz w:val="20"/>
          <w:szCs w:val="20"/>
          <w:lang w:val="de-CH"/>
        </w:rPr>
        <w:t>gemäss ist die Amtszeit des Vor</w:t>
      </w:r>
      <w:r w:rsidRPr="00B8351B">
        <w:rPr>
          <w:rFonts w:ascii="Arial" w:hAnsi="Arial" w:cs="Arial"/>
          <w:sz w:val="20"/>
          <w:szCs w:val="20"/>
          <w:lang w:val="de-CH"/>
        </w:rPr>
        <w:t>sitzenden Kollege Josef Flury abgelau</w:t>
      </w:r>
      <w:r w:rsidR="005523AC">
        <w:rPr>
          <w:rFonts w:ascii="Arial" w:hAnsi="Arial" w:cs="Arial"/>
          <w:sz w:val="20"/>
          <w:szCs w:val="20"/>
          <w:lang w:val="de-CH"/>
        </w:rPr>
        <w:t>fen. Der SBHV hat vor einiger Z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it  s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i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nen Anspruch angekündigt. Heute liegt aber kein Vorschlag vor. Nach längerer </w:t>
      </w:r>
      <w:r w:rsidR="005523AC">
        <w:rPr>
          <w:rFonts w:ascii="Arial" w:hAnsi="Arial" w:cs="Arial"/>
          <w:sz w:val="20"/>
          <w:szCs w:val="20"/>
          <w:lang w:val="de-CH"/>
        </w:rPr>
        <w:t>D</w:t>
      </w:r>
      <w:r w:rsidRPr="00B8351B">
        <w:rPr>
          <w:rFonts w:ascii="Arial" w:hAnsi="Arial" w:cs="Arial"/>
          <w:sz w:val="20"/>
          <w:szCs w:val="20"/>
          <w:lang w:val="de-CH"/>
        </w:rPr>
        <w:t>iskussion wird die Frage vertagt auf die nächste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Sitzung, umsomehr, als die heutige Sitzung schlecht besucht ist.</w:t>
      </w:r>
    </w:p>
    <w:p w:rsidR="00B8351B" w:rsidRPr="00B8351B" w:rsidRDefault="00B8351B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Aus der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Ges</w:t>
      </w:r>
      <w:r w:rsidRPr="00B8351B">
        <w:rPr>
          <w:rFonts w:ascii="Arial" w:hAnsi="Arial" w:cs="Arial"/>
          <w:sz w:val="20"/>
          <w:szCs w:val="20"/>
          <w:lang w:val="de-CH"/>
        </w:rPr>
        <w:t>chäftsprüfungskommission scheidet Kollege Emil Walder, SBHV,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aus. Weitere Ersatzwahlen werd</w:t>
      </w:r>
      <w:r w:rsidRPr="00B8351B"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n</w:t>
      </w:r>
      <w:r w:rsidRPr="00B8351B">
        <w:rPr>
          <w:rFonts w:ascii="Arial" w:hAnsi="Arial" w:cs="Arial"/>
          <w:sz w:val="20"/>
          <w:szCs w:val="20"/>
          <w:lang w:val="de-CH"/>
        </w:rPr>
        <w:t xml:space="preserve"> in den Bildungsausschuss notwendig sein.</w:t>
      </w:r>
    </w:p>
    <w:p w:rsidR="00B8351B" w:rsidRPr="00B8351B" w:rsidRDefault="00B8351B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Kollege Josef Flury stellt seine Demission als Vorstands-Mitglied in Aussicht.</w:t>
      </w:r>
    </w:p>
    <w:p w:rsidR="00B8351B" w:rsidRPr="00B8351B" w:rsidRDefault="00B8351B" w:rsidP="00692EC2">
      <w:pPr>
        <w:pStyle w:val="Liste2"/>
        <w:ind w:left="0" w:firstLine="0"/>
        <w:rPr>
          <w:rFonts w:ascii="Arial" w:hAnsi="Arial" w:cs="Arial"/>
          <w:sz w:val="20"/>
          <w:szCs w:val="20"/>
          <w:lang w:val="de-CH"/>
        </w:rPr>
      </w:pPr>
      <w:r w:rsidRPr="00B8351B">
        <w:rPr>
          <w:rFonts w:ascii="Arial" w:hAnsi="Arial" w:cs="Arial"/>
          <w:sz w:val="20"/>
          <w:szCs w:val="20"/>
          <w:lang w:val="de-CH"/>
        </w:rPr>
        <w:t>6.</w:t>
      </w:r>
      <w:r w:rsidR="00FB1A16">
        <w:rPr>
          <w:rFonts w:ascii="Arial" w:hAnsi="Arial" w:cs="Arial"/>
          <w:sz w:val="20"/>
          <w:szCs w:val="20"/>
          <w:lang w:val="de-CH"/>
        </w:rPr>
        <w:t xml:space="preserve"> </w:t>
      </w:r>
      <w:r w:rsidRPr="00B8351B">
        <w:rPr>
          <w:rFonts w:ascii="Arial" w:hAnsi="Arial" w:cs="Arial"/>
          <w:sz w:val="20"/>
          <w:szCs w:val="20"/>
          <w:lang w:val="de-CH"/>
        </w:rPr>
        <w:t>Jahresversammlung des kantonalen Gewerkschaftskartells.</w:t>
      </w:r>
    </w:p>
    <w:p w:rsidR="00B8351B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die Jahres-Del</w:t>
      </w:r>
      <w:r w:rsidR="00B8351B" w:rsidRPr="00B835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B8351B" w:rsidRPr="00B8351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ertenvers</w:t>
      </w:r>
      <w:r w:rsidR="00B8351B" w:rsidRPr="00B8351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B8351B" w:rsidRPr="00B8351B">
        <w:rPr>
          <w:rFonts w:ascii="Arial" w:hAnsi="Arial" w:cs="Arial"/>
          <w:sz w:val="20"/>
          <w:szCs w:val="20"/>
          <w:lang w:val="de-CH"/>
        </w:rPr>
        <w:t>mlung des kantonalen Gewerkschaftskartells werden die Koll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351B" w:rsidRPr="00B8351B">
        <w:rPr>
          <w:rFonts w:ascii="Arial" w:hAnsi="Arial" w:cs="Arial"/>
          <w:sz w:val="20"/>
          <w:szCs w:val="20"/>
          <w:lang w:val="de-CH"/>
        </w:rPr>
        <w:t>gen Jakob Brunner und Karl Meierhans abgeordnet. Die Delegi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351B" w:rsidRPr="00B8351B">
        <w:rPr>
          <w:rFonts w:ascii="Arial" w:hAnsi="Arial" w:cs="Arial"/>
          <w:sz w:val="20"/>
          <w:szCs w:val="20"/>
          <w:lang w:val="de-CH"/>
        </w:rPr>
        <w:t>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B8351B" w:rsidRPr="00B8351B">
        <w:rPr>
          <w:rFonts w:ascii="Arial" w:hAnsi="Arial" w:cs="Arial"/>
          <w:sz w:val="20"/>
          <w:szCs w:val="20"/>
          <w:lang w:val="de-CH"/>
        </w:rPr>
        <w:t>mmlung findet am 6. Uni 1943 statt.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Allfälliges.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</w:t>
      </w:r>
      <w:r w:rsidR="00CD0440">
        <w:rPr>
          <w:rFonts w:ascii="Arial" w:hAnsi="Arial" w:cs="Arial"/>
          <w:sz w:val="20"/>
          <w:szCs w:val="20"/>
          <w:lang w:val="de-CH"/>
        </w:rPr>
        <w:t xml:space="preserve">Karl </w:t>
      </w:r>
      <w:r>
        <w:rPr>
          <w:rFonts w:ascii="Arial" w:hAnsi="Arial" w:cs="Arial"/>
          <w:sz w:val="20"/>
          <w:szCs w:val="20"/>
          <w:lang w:val="de-CH"/>
        </w:rPr>
        <w:t xml:space="preserve">Keusen vom ATB soll an </w:t>
      </w:r>
      <w:r w:rsidR="005523AC">
        <w:rPr>
          <w:rFonts w:ascii="Arial" w:hAnsi="Arial" w:cs="Arial"/>
          <w:sz w:val="20"/>
          <w:szCs w:val="20"/>
          <w:lang w:val="de-CH"/>
        </w:rPr>
        <w:t>die Generalversammlung eingelad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523A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werden für einen Propaganda-Vortrag.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Werner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Walter ersucht um die Überlass</w:t>
      </w:r>
      <w:r>
        <w:rPr>
          <w:rFonts w:ascii="Arial" w:hAnsi="Arial" w:cs="Arial"/>
          <w:sz w:val="20"/>
          <w:szCs w:val="20"/>
          <w:lang w:val="de-CH"/>
        </w:rPr>
        <w:t>ung des Projektionsapparates für einen Vortrag im Samariter-Bund vom 5. Juli 1943. Er wird zu den üblichen</w:t>
      </w:r>
      <w:r w:rsidR="005523A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Bedingungen bewilligt.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5523A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Biel. Vorstand. Protokolle 1936-1946. Protokollbuch, gebunden, Handschrift.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FB1A16" w:rsidRDefault="00FB1A16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5523AC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5523AC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5523AC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5523AC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</w:p>
    <w:p w:rsidR="00FB1A16" w:rsidRPr="00B8351B" w:rsidRDefault="005523AC" w:rsidP="00692EC2">
      <w:pPr>
        <w:pStyle w:val="Listenfortsetzung2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</w:t>
      </w:r>
      <w:r w:rsidR="00FB1A16">
        <w:rPr>
          <w:rFonts w:ascii="Arial" w:hAnsi="Arial" w:cs="Arial"/>
          <w:sz w:val="20"/>
          <w:szCs w:val="20"/>
          <w:lang w:val="de-CH"/>
        </w:rPr>
        <w:t>ew</w:t>
      </w:r>
      <w:r>
        <w:rPr>
          <w:rFonts w:ascii="Arial" w:hAnsi="Arial" w:cs="Arial"/>
          <w:sz w:val="20"/>
          <w:szCs w:val="20"/>
          <w:lang w:val="de-CH"/>
        </w:rPr>
        <w:t>erkschaftskartell Vorstand Prot</w:t>
      </w:r>
      <w:r w:rsidR="00FB1A16">
        <w:rPr>
          <w:rFonts w:ascii="Arial" w:hAnsi="Arial" w:cs="Arial"/>
          <w:sz w:val="20"/>
          <w:szCs w:val="20"/>
          <w:lang w:val="de-CH"/>
        </w:rPr>
        <w:t>okoll 1943-05-28.docx</w:t>
      </w:r>
    </w:p>
    <w:p w:rsidR="00B8351B" w:rsidRDefault="00B8351B" w:rsidP="00B8351B">
      <w:pPr>
        <w:pStyle w:val="Listenfortsetzung2"/>
        <w:rPr>
          <w:lang w:val="de-CH"/>
        </w:rPr>
      </w:pPr>
    </w:p>
    <w:p w:rsidR="00B8351B" w:rsidRDefault="00B8351B" w:rsidP="00B8351B">
      <w:pPr>
        <w:pStyle w:val="Listenfortsetzung2"/>
        <w:rPr>
          <w:lang w:val="de-CH"/>
        </w:rPr>
      </w:pPr>
    </w:p>
    <w:p w:rsidR="00CE7A42" w:rsidRPr="00CE7A42" w:rsidRDefault="00CE7A42">
      <w:pPr>
        <w:rPr>
          <w:rFonts w:ascii="Arial" w:hAnsi="Arial" w:cs="Arial"/>
          <w:sz w:val="20"/>
          <w:szCs w:val="20"/>
          <w:lang w:val="de-CH"/>
        </w:rPr>
      </w:pPr>
    </w:p>
    <w:p w:rsidR="001E5E7D" w:rsidRPr="001E5E7D" w:rsidRDefault="001E5E7D">
      <w:pPr>
        <w:rPr>
          <w:rFonts w:ascii="Arial" w:hAnsi="Arial" w:cs="Arial"/>
          <w:b/>
          <w:sz w:val="28"/>
          <w:szCs w:val="28"/>
          <w:lang w:val="de-CH"/>
        </w:rPr>
      </w:pPr>
    </w:p>
    <w:sectPr w:rsidR="001E5E7D" w:rsidRPr="001E5E7D" w:rsidSect="00136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1E5E7D"/>
    <w:rsid w:val="001366E4"/>
    <w:rsid w:val="001E5E7D"/>
    <w:rsid w:val="003F6DBF"/>
    <w:rsid w:val="0041146A"/>
    <w:rsid w:val="005523AC"/>
    <w:rsid w:val="00652718"/>
    <w:rsid w:val="00692EC2"/>
    <w:rsid w:val="006F5E21"/>
    <w:rsid w:val="00B8351B"/>
    <w:rsid w:val="00BF23D8"/>
    <w:rsid w:val="00CD0440"/>
    <w:rsid w:val="00CE7A42"/>
    <w:rsid w:val="00E82D72"/>
    <w:rsid w:val="00FB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paragraph" w:styleId="berschrift1">
    <w:name w:val="heading 1"/>
    <w:basedOn w:val="Standard"/>
    <w:next w:val="Standard"/>
    <w:link w:val="berschrift1Zchn"/>
    <w:uiPriority w:val="9"/>
    <w:qFormat/>
    <w:rsid w:val="00B83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3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">
    <w:name w:val="List"/>
    <w:basedOn w:val="Standard"/>
    <w:uiPriority w:val="99"/>
    <w:unhideWhenUsed/>
    <w:rsid w:val="00B8351B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B8351B"/>
    <w:pPr>
      <w:ind w:left="566" w:hanging="283"/>
      <w:contextualSpacing/>
    </w:pPr>
  </w:style>
  <w:style w:type="paragraph" w:styleId="Listenfortsetzung2">
    <w:name w:val="List Continue 2"/>
    <w:basedOn w:val="Standard"/>
    <w:uiPriority w:val="99"/>
    <w:unhideWhenUsed/>
    <w:rsid w:val="00B8351B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835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8351B"/>
  </w:style>
  <w:style w:type="paragraph" w:customStyle="1" w:styleId="AbsenderimKuvertfenster">
    <w:name w:val="Absender im Kuvertfenster"/>
    <w:basedOn w:val="Standard"/>
    <w:rsid w:val="00B83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9F18-F356-468C-AF22-96B846BC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5</cp:revision>
  <dcterms:created xsi:type="dcterms:W3CDTF">2009-11-13T15:15:00Z</dcterms:created>
  <dcterms:modified xsi:type="dcterms:W3CDTF">2009-11-13T15:26:00Z</dcterms:modified>
</cp:coreProperties>
</file>